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7D" w:rsidRDefault="00293FD3" w:rsidP="00B16A7D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349.6pt;height:3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B16A7D">
        <w:rPr>
          <w:rFonts w:eastAsia="华文中宋"/>
          <w:b/>
          <w:bCs/>
          <w:sz w:val="20"/>
        </w:rPr>
        <w:t xml:space="preserve">                                                             </w:t>
      </w:r>
      <w:r w:rsidR="00B16A7D">
        <w:rPr>
          <w:rFonts w:eastAsia="华文中宋"/>
          <w:b/>
          <w:bCs/>
          <w:sz w:val="44"/>
        </w:rPr>
        <w:t>(</w:t>
      </w:r>
      <w:r w:rsidR="00B16A7D">
        <w:rPr>
          <w:rFonts w:eastAsia="华文中宋" w:hint="eastAsia"/>
          <w:b/>
          <w:bCs/>
          <w:sz w:val="44"/>
        </w:rPr>
        <w:t>通知</w:t>
      </w:r>
      <w:r w:rsidR="00B16A7D">
        <w:rPr>
          <w:rFonts w:eastAsia="华文中宋"/>
          <w:b/>
          <w:bCs/>
          <w:sz w:val="44"/>
        </w:rPr>
        <w:t>)</w:t>
      </w:r>
    </w:p>
    <w:p w:rsidR="00B16A7D" w:rsidRDefault="00293FD3" w:rsidP="00B16A7D">
      <w:pPr>
        <w:rPr>
          <w:rFonts w:eastAsia="华文中宋"/>
          <w:sz w:val="44"/>
        </w:rPr>
      </w:pPr>
      <w:r>
        <w:rPr>
          <w:rFonts w:eastAsia="华文中宋"/>
          <w:b/>
          <w:bCs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left:0;text-align:left;margin-left:315.75pt;margin-top:4.3pt;width:99pt;height:53pt;z-index:251662336" filled="f" stroked="f">
            <v:textbox>
              <w:txbxContent>
                <w:p w:rsidR="00B16A7D" w:rsidRDefault="00B16A7D" w:rsidP="00B16A7D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 w:rsidRPr="00B16A7D">
                    <w:rPr>
                      <w:rFonts w:ascii="楷体" w:eastAsia="楷体" w:hAnsi="楷体" w:hint="eastAsia"/>
                      <w:sz w:val="30"/>
                    </w:rPr>
                    <w:t>武士</w:t>
                  </w:r>
                  <w:proofErr w:type="gramStart"/>
                  <w:r w:rsidRPr="00B16A7D">
                    <w:rPr>
                      <w:rFonts w:ascii="楷体" w:eastAsia="楷体" w:hAnsi="楷体" w:hint="eastAsia"/>
                      <w:sz w:val="30"/>
                    </w:rPr>
                    <w:t>勋</w:t>
                  </w:r>
                  <w:proofErr w:type="gramEnd"/>
                </w:p>
              </w:txbxContent>
            </v:textbox>
          </v:shape>
        </w:pict>
      </w:r>
      <w:r>
        <w:rPr>
          <w:rFonts w:eastAsia="华文中宋"/>
          <w:b/>
          <w:bCs/>
          <w:sz w:val="20"/>
        </w:rPr>
        <w:pict>
          <v:shape id="Text Box 4" o:spid="_x0000_s1028" type="#_x0000_t202" style="position:absolute;left:0;text-align:left;margin-left:-3pt;margin-top:8.4pt;width:117pt;height:54pt;z-index:251661312" filled="f" stroked="f">
            <v:textbox>
              <w:txbxContent>
                <w:p w:rsidR="00B16A7D" w:rsidRPr="00B16A7D" w:rsidRDefault="00B16A7D" w:rsidP="00B16A7D">
                  <w:pPr>
                    <w:rPr>
                      <w:rFonts w:asciiTheme="majorEastAsia" w:eastAsiaTheme="majorEastAsia" w:hAnsiTheme="majorEastAsia"/>
                      <w:sz w:val="28"/>
                    </w:rPr>
                  </w:pPr>
                  <w:r w:rsidRPr="00B16A7D">
                    <w:rPr>
                      <w:rFonts w:asciiTheme="majorEastAsia" w:eastAsiaTheme="majorEastAsia" w:hAnsiTheme="majorEastAsia"/>
                      <w:sz w:val="28"/>
                    </w:rPr>
                    <w:t>[</w:t>
                  </w:r>
                  <w:r w:rsidRPr="00B16A7D">
                    <w:rPr>
                      <w:rFonts w:asciiTheme="majorEastAsia" w:eastAsiaTheme="majorEastAsia" w:hAnsiTheme="majorEastAsia" w:hint="eastAsia"/>
                      <w:sz w:val="28"/>
                    </w:rPr>
                    <w:t>2018</w:t>
                  </w:r>
                  <w:r w:rsidRPr="00B16A7D">
                    <w:rPr>
                      <w:rFonts w:asciiTheme="majorEastAsia" w:eastAsiaTheme="majorEastAsia" w:hAnsiTheme="majorEastAsia"/>
                      <w:sz w:val="28"/>
                    </w:rPr>
                    <w:t>]</w:t>
                  </w:r>
                  <w:r w:rsidRPr="00B16A7D">
                    <w:rPr>
                      <w:rFonts w:asciiTheme="majorEastAsia" w:eastAsiaTheme="majorEastAsia" w:hAnsiTheme="majorEastAsia" w:hint="eastAsia"/>
                      <w:sz w:val="28"/>
                    </w:rPr>
                    <w:t xml:space="preserve"> 13号</w:t>
                  </w:r>
                </w:p>
              </w:txbxContent>
            </v:textbox>
          </v:shape>
        </w:pict>
      </w:r>
    </w:p>
    <w:p w:rsidR="00B16A7D" w:rsidRDefault="00293FD3" w:rsidP="00B16A7D">
      <w:pPr>
        <w:rPr>
          <w:rFonts w:eastAsia="华文中宋"/>
          <w:sz w:val="44"/>
        </w:rPr>
      </w:pPr>
      <w:r>
        <w:rPr>
          <w:rFonts w:eastAsia="华文中宋"/>
          <w:b/>
          <w:bCs/>
          <w:sz w:val="20"/>
        </w:rPr>
        <w:pict>
          <v:line id="Line 3" o:spid="_x0000_s1027" style="position:absolute;left:0;text-align:left;flip:y;z-index:251660288" from="-12pt,15.1pt" to="444.1pt,15.1pt" strokeweight="4.5pt">
            <v:stroke linestyle="thinThick"/>
          </v:line>
        </w:pict>
      </w:r>
    </w:p>
    <w:p w:rsidR="00EA1FD0" w:rsidRPr="00D44F77" w:rsidRDefault="00043226" w:rsidP="00D44F77">
      <w:pPr>
        <w:spacing w:line="560" w:lineRule="exact"/>
        <w:ind w:firstLineChars="196" w:firstLine="708"/>
        <w:rPr>
          <w:rFonts w:asciiTheme="majorEastAsia" w:eastAsiaTheme="majorEastAsia" w:hAnsiTheme="majorEastAsia"/>
          <w:b/>
          <w:sz w:val="36"/>
          <w:szCs w:val="36"/>
        </w:rPr>
      </w:pPr>
      <w:r w:rsidRPr="00D44F77">
        <w:rPr>
          <w:rFonts w:asciiTheme="majorEastAsia" w:eastAsiaTheme="majorEastAsia" w:hAnsiTheme="majorEastAsia" w:hint="eastAsia"/>
          <w:b/>
          <w:sz w:val="36"/>
          <w:szCs w:val="36"/>
        </w:rPr>
        <w:t>关于做好201</w:t>
      </w:r>
      <w:r w:rsidR="0095575F" w:rsidRPr="00D44F77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D44F77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  <w:r w:rsidR="004D63FB" w:rsidRPr="00D44F77">
        <w:rPr>
          <w:rFonts w:asciiTheme="majorEastAsia" w:eastAsiaTheme="majorEastAsia" w:hAnsiTheme="majorEastAsia" w:hint="eastAsia"/>
          <w:b/>
          <w:sz w:val="36"/>
          <w:szCs w:val="36"/>
        </w:rPr>
        <w:t>本科</w:t>
      </w:r>
      <w:r w:rsidRPr="00D44F77">
        <w:rPr>
          <w:rFonts w:asciiTheme="majorEastAsia" w:eastAsiaTheme="majorEastAsia" w:hAnsiTheme="majorEastAsia" w:hint="eastAsia"/>
          <w:b/>
          <w:sz w:val="36"/>
          <w:szCs w:val="36"/>
        </w:rPr>
        <w:t>毕业论文</w:t>
      </w:r>
      <w:r w:rsidR="003E20C0" w:rsidRPr="00D44F77">
        <w:rPr>
          <w:rFonts w:asciiTheme="majorEastAsia" w:eastAsiaTheme="majorEastAsia" w:hAnsiTheme="majorEastAsia" w:hint="eastAsia"/>
          <w:b/>
          <w:sz w:val="36"/>
          <w:szCs w:val="36"/>
        </w:rPr>
        <w:t>（设计）</w:t>
      </w:r>
    </w:p>
    <w:p w:rsidR="00625392" w:rsidRPr="00D44F77" w:rsidRDefault="00043226" w:rsidP="00D44F77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44F77">
        <w:rPr>
          <w:rFonts w:asciiTheme="majorEastAsia" w:eastAsiaTheme="majorEastAsia" w:hAnsiTheme="majorEastAsia" w:hint="eastAsia"/>
          <w:b/>
          <w:sz w:val="36"/>
          <w:szCs w:val="36"/>
        </w:rPr>
        <w:t>相关</w:t>
      </w:r>
      <w:r w:rsidR="007D4511" w:rsidRPr="00D44F77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D44F77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043226" w:rsidRPr="00D44F77" w:rsidRDefault="00043226" w:rsidP="00D44F77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各院（系）：</w:t>
      </w:r>
      <w:r w:rsidR="0090512D" w:rsidRPr="00D44F77"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043226" w:rsidRPr="00D44F77" w:rsidRDefault="00DB58FF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按照我校《本科毕业论文（设计）工作条例》（</w:t>
      </w:r>
      <w:proofErr w:type="gramStart"/>
      <w:r w:rsidRPr="00D44F77">
        <w:rPr>
          <w:rFonts w:ascii="仿宋_GB2312" w:eastAsia="仿宋_GB2312" w:hAnsi="仿宋" w:hint="eastAsia"/>
          <w:sz w:val="32"/>
          <w:szCs w:val="32"/>
        </w:rPr>
        <w:t>校教字</w:t>
      </w:r>
      <w:proofErr w:type="gramEnd"/>
      <w:r w:rsidRPr="00D44F77">
        <w:rPr>
          <w:rFonts w:ascii="仿宋_GB2312" w:eastAsia="仿宋_GB2312" w:hAnsi="仿宋" w:hint="eastAsia"/>
          <w:sz w:val="32"/>
          <w:szCs w:val="32"/>
        </w:rPr>
        <w:t>〔2011〕12号）的相关规定，结合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>省学位办《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关于做好2018年学士学位论文试检工作的通知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>》（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冀学位办〔2018〕 2号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>）要求，</w:t>
      </w:r>
      <w:r w:rsidRPr="00D44F77">
        <w:rPr>
          <w:rFonts w:ascii="仿宋_GB2312" w:eastAsia="仿宋_GB2312" w:hAnsi="仿宋" w:hint="eastAsia"/>
          <w:sz w:val="32"/>
          <w:szCs w:val="32"/>
        </w:rPr>
        <w:t>依据</w:t>
      </w:r>
      <w:r w:rsidR="001B110B" w:rsidRPr="00D44F77">
        <w:rPr>
          <w:rFonts w:ascii="仿宋_GB2312" w:eastAsia="仿宋_GB2312" w:hAnsi="仿宋" w:hint="eastAsia"/>
          <w:sz w:val="32"/>
          <w:szCs w:val="32"/>
        </w:rPr>
        <w:t>毕业论文（设计）工作进程</w:t>
      </w:r>
      <w:r w:rsidR="00115E17" w:rsidRPr="00D44F77">
        <w:rPr>
          <w:rFonts w:ascii="仿宋_GB2312" w:eastAsia="仿宋_GB2312" w:hAnsi="仿宋" w:hint="eastAsia"/>
          <w:sz w:val="32"/>
          <w:szCs w:val="32"/>
        </w:rPr>
        <w:t>要求</w:t>
      </w:r>
      <w:r w:rsidR="001B110B" w:rsidRPr="00D44F77">
        <w:rPr>
          <w:rFonts w:ascii="仿宋_GB2312" w:eastAsia="仿宋_GB2312" w:hAnsi="仿宋" w:hint="eastAsia"/>
          <w:sz w:val="32"/>
          <w:szCs w:val="32"/>
        </w:rPr>
        <w:t>，</w:t>
      </w:r>
      <w:r w:rsidRPr="00D44F77">
        <w:rPr>
          <w:rFonts w:ascii="仿宋_GB2312" w:eastAsia="仿宋_GB2312" w:hAnsi="仿宋" w:hint="eastAsia"/>
          <w:sz w:val="32"/>
          <w:szCs w:val="32"/>
        </w:rPr>
        <w:t>特</w:t>
      </w:r>
      <w:r w:rsidR="00043226" w:rsidRPr="00D44F77">
        <w:rPr>
          <w:rFonts w:ascii="仿宋_GB2312" w:eastAsia="仿宋_GB2312" w:hAnsi="仿宋" w:hint="eastAsia"/>
          <w:sz w:val="32"/>
          <w:szCs w:val="32"/>
        </w:rPr>
        <w:t>对</w:t>
      </w:r>
      <w:r w:rsidR="0056174B" w:rsidRPr="00D44F77">
        <w:rPr>
          <w:rFonts w:ascii="仿宋_GB2312" w:eastAsia="仿宋_GB2312" w:hAnsi="仿宋" w:hint="eastAsia"/>
          <w:sz w:val="32"/>
          <w:szCs w:val="32"/>
        </w:rPr>
        <w:t>201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8</w:t>
      </w:r>
      <w:r w:rsidR="00043226" w:rsidRPr="00D44F77">
        <w:rPr>
          <w:rFonts w:ascii="仿宋_GB2312" w:eastAsia="仿宋_GB2312" w:hAnsi="仿宋" w:hint="eastAsia"/>
          <w:sz w:val="32"/>
          <w:szCs w:val="32"/>
        </w:rPr>
        <w:t>届毕业论文</w:t>
      </w:r>
      <w:r w:rsidR="00625392" w:rsidRPr="00D44F77">
        <w:rPr>
          <w:rFonts w:ascii="仿宋_GB2312" w:eastAsia="仿宋_GB2312" w:hAnsi="仿宋" w:hint="eastAsia"/>
          <w:sz w:val="32"/>
          <w:szCs w:val="32"/>
        </w:rPr>
        <w:t>（设计）相关</w:t>
      </w:r>
      <w:r w:rsidR="00043226" w:rsidRPr="00D44F77">
        <w:rPr>
          <w:rFonts w:ascii="仿宋_GB2312" w:eastAsia="仿宋_GB2312" w:hAnsi="仿宋" w:hint="eastAsia"/>
          <w:sz w:val="32"/>
          <w:szCs w:val="32"/>
        </w:rPr>
        <w:t>工作</w:t>
      </w:r>
      <w:r w:rsidR="00130BBD" w:rsidRPr="00D44F77">
        <w:rPr>
          <w:rFonts w:ascii="仿宋_GB2312" w:eastAsia="仿宋_GB2312" w:hAnsi="仿宋" w:hint="eastAsia"/>
          <w:sz w:val="32"/>
          <w:szCs w:val="32"/>
        </w:rPr>
        <w:t>安排及要求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通知如下</w:t>
      </w:r>
      <w:r w:rsidR="00043226" w:rsidRPr="00D44F77">
        <w:rPr>
          <w:rFonts w:ascii="仿宋_GB2312" w:eastAsia="仿宋_GB2312" w:hAnsi="仿宋" w:hint="eastAsia"/>
          <w:sz w:val="32"/>
          <w:szCs w:val="32"/>
        </w:rPr>
        <w:t>：</w:t>
      </w:r>
    </w:p>
    <w:p w:rsidR="00625392" w:rsidRPr="00D44F77" w:rsidRDefault="00625392" w:rsidP="00D44F77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一</w:t>
      </w:r>
      <w:r w:rsidR="00EA1FD0" w:rsidRPr="00D44F77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201</w:t>
      </w:r>
      <w:r w:rsidR="0095575F" w:rsidRPr="00D44F77">
        <w:rPr>
          <w:rFonts w:ascii="仿宋_GB2312" w:eastAsia="仿宋_GB2312" w:hAnsi="仿宋" w:hint="eastAsia"/>
          <w:b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届</w:t>
      </w:r>
      <w:r w:rsidR="004D63FB" w:rsidRPr="00D44F77">
        <w:rPr>
          <w:rFonts w:ascii="仿宋_GB2312" w:eastAsia="仿宋_GB2312" w:hAnsi="仿宋" w:hint="eastAsia"/>
          <w:b/>
          <w:sz w:val="32"/>
          <w:szCs w:val="32"/>
        </w:rPr>
        <w:t>本科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毕业论文（设计）中期检查工作</w:t>
      </w:r>
    </w:p>
    <w:p w:rsidR="00625392" w:rsidRPr="00D44F77" w:rsidRDefault="00625392" w:rsidP="00D44F7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按毕业论文（设计）</w:t>
      </w:r>
      <w:r w:rsidR="00EA1FD0" w:rsidRPr="00D44F77">
        <w:rPr>
          <w:rFonts w:ascii="仿宋_GB2312" w:eastAsia="仿宋_GB2312" w:hAnsi="仿宋" w:hint="eastAsia"/>
          <w:sz w:val="32"/>
          <w:szCs w:val="32"/>
        </w:rPr>
        <w:t>工作</w:t>
      </w:r>
      <w:r w:rsidRPr="00D44F77">
        <w:rPr>
          <w:rFonts w:ascii="仿宋_GB2312" w:eastAsia="仿宋_GB2312" w:hAnsi="仿宋" w:hint="eastAsia"/>
          <w:sz w:val="32"/>
          <w:szCs w:val="32"/>
        </w:rPr>
        <w:t>进程安排，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各院（系）结合评估整改工作的通知要求，针对2017届毕业论文（设计）出现的问题，在落实整改措施的同时，</w:t>
      </w:r>
      <w:r w:rsidRPr="00D44F77">
        <w:rPr>
          <w:rFonts w:ascii="仿宋_GB2312" w:eastAsia="仿宋_GB2312" w:hAnsi="仿宋" w:hint="eastAsia"/>
          <w:sz w:val="32"/>
          <w:szCs w:val="32"/>
        </w:rPr>
        <w:t>组织201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届毕业论文（设计）</w:t>
      </w:r>
      <w:r w:rsidR="00A80B97" w:rsidRPr="00D44F77">
        <w:rPr>
          <w:rFonts w:ascii="仿宋_GB2312" w:eastAsia="仿宋_GB2312" w:hAnsi="仿宋" w:hint="eastAsia"/>
          <w:sz w:val="32"/>
          <w:szCs w:val="32"/>
        </w:rPr>
        <w:t>的</w:t>
      </w:r>
      <w:r w:rsidRPr="00D44F77">
        <w:rPr>
          <w:rFonts w:ascii="仿宋_GB2312" w:eastAsia="仿宋_GB2312" w:hAnsi="仿宋" w:hint="eastAsia"/>
          <w:sz w:val="32"/>
          <w:szCs w:val="32"/>
        </w:rPr>
        <w:t>中期检查，</w:t>
      </w:r>
      <w:r w:rsidR="003011E4" w:rsidRPr="00D44F77">
        <w:rPr>
          <w:rFonts w:ascii="仿宋_GB2312" w:eastAsia="仿宋_GB2312" w:hAnsi="仿宋" w:hint="eastAsia"/>
          <w:sz w:val="32"/>
          <w:szCs w:val="32"/>
        </w:rPr>
        <w:t>自2018年起，指导教师需填写</w:t>
      </w:r>
      <w:r w:rsidR="00021FE1" w:rsidRPr="00D44F77">
        <w:rPr>
          <w:rFonts w:ascii="仿宋_GB2312" w:eastAsia="仿宋_GB2312" w:hAnsi="仿宋" w:hint="eastAsia"/>
          <w:sz w:val="32"/>
          <w:szCs w:val="32"/>
        </w:rPr>
        <w:t>毕业论文（设计）指导过程信息记录</w:t>
      </w:r>
      <w:r w:rsidR="005A432E" w:rsidRPr="00D44F77">
        <w:rPr>
          <w:rFonts w:ascii="仿宋_GB2312" w:eastAsia="仿宋_GB2312" w:hAnsi="仿宋" w:hint="eastAsia"/>
          <w:sz w:val="32"/>
          <w:szCs w:val="32"/>
        </w:rPr>
        <w:t>（</w:t>
      </w:r>
      <w:r w:rsidR="00102F28" w:rsidRPr="00D44F77">
        <w:rPr>
          <w:rFonts w:ascii="仿宋_GB2312" w:eastAsia="仿宋_GB2312" w:hAnsi="仿宋" w:hint="eastAsia"/>
          <w:sz w:val="32"/>
          <w:szCs w:val="32"/>
        </w:rPr>
        <w:t>详见2017年12月25日《</w:t>
      </w:r>
      <w:r w:rsidR="005A432E" w:rsidRPr="00D44F77">
        <w:rPr>
          <w:rFonts w:ascii="仿宋_GB2312" w:eastAsia="仿宋_GB2312" w:hAnsi="仿宋" w:hint="eastAsia"/>
          <w:sz w:val="32"/>
          <w:szCs w:val="32"/>
        </w:rPr>
        <w:t>关于进一步加强毕业论文（设计）指导过程管理的通知</w:t>
      </w:r>
      <w:r w:rsidR="00102F28" w:rsidRPr="00D44F77">
        <w:rPr>
          <w:rFonts w:ascii="仿宋_GB2312" w:eastAsia="仿宋_GB2312" w:hAnsi="仿宋" w:hint="eastAsia"/>
          <w:sz w:val="32"/>
          <w:szCs w:val="32"/>
        </w:rPr>
        <w:t>》）</w:t>
      </w:r>
      <w:r w:rsidR="00D53CDA">
        <w:rPr>
          <w:rFonts w:ascii="仿宋_GB2312" w:eastAsia="仿宋_GB2312" w:hAnsi="仿宋" w:hint="eastAsia"/>
          <w:sz w:val="32"/>
          <w:szCs w:val="32"/>
        </w:rPr>
        <w:t>；</w:t>
      </w:r>
      <w:r w:rsidRPr="00D44F77">
        <w:rPr>
          <w:rFonts w:ascii="仿宋_GB2312" w:eastAsia="仿宋_GB2312" w:hAnsi="仿宋" w:hint="eastAsia"/>
          <w:sz w:val="32"/>
          <w:szCs w:val="32"/>
        </w:rPr>
        <w:t>教务处将于5月中旬，组织督导专家</w:t>
      </w:r>
      <w:r w:rsidR="005A432E" w:rsidRPr="00D44F77">
        <w:rPr>
          <w:rFonts w:ascii="仿宋_GB2312" w:eastAsia="仿宋_GB2312" w:hAnsi="仿宋" w:hint="eastAsia"/>
          <w:sz w:val="32"/>
          <w:szCs w:val="32"/>
        </w:rPr>
        <w:t>对上述工作</w:t>
      </w:r>
      <w:r w:rsidRPr="00D44F77">
        <w:rPr>
          <w:rFonts w:ascii="仿宋_GB2312" w:eastAsia="仿宋_GB2312" w:hAnsi="仿宋" w:hint="eastAsia"/>
          <w:sz w:val="32"/>
          <w:szCs w:val="32"/>
        </w:rPr>
        <w:t>进行巡查</w:t>
      </w:r>
      <w:r w:rsidR="003011E4" w:rsidRPr="00D44F77">
        <w:rPr>
          <w:rFonts w:ascii="仿宋_GB2312" w:eastAsia="仿宋_GB2312" w:hAnsi="仿宋" w:hint="eastAsia"/>
          <w:sz w:val="32"/>
          <w:szCs w:val="32"/>
        </w:rPr>
        <w:t>。</w:t>
      </w:r>
    </w:p>
    <w:p w:rsidR="00130BBD" w:rsidRPr="00D44F77" w:rsidRDefault="00130BBD" w:rsidP="00D44F77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二、维普论文检测系统</w:t>
      </w:r>
      <w:proofErr w:type="gramStart"/>
      <w:r w:rsidRPr="00D44F77">
        <w:rPr>
          <w:rFonts w:ascii="仿宋_GB2312" w:eastAsia="仿宋_GB2312" w:hAnsi="仿宋" w:hint="eastAsia"/>
          <w:b/>
          <w:sz w:val="32"/>
          <w:szCs w:val="32"/>
        </w:rPr>
        <w:t>免费查重份额</w:t>
      </w:r>
      <w:proofErr w:type="gramEnd"/>
      <w:r w:rsidRPr="00D44F77">
        <w:rPr>
          <w:rFonts w:ascii="仿宋_GB2312" w:eastAsia="仿宋_GB2312" w:hAnsi="仿宋" w:hint="eastAsia"/>
          <w:b/>
          <w:sz w:val="32"/>
          <w:szCs w:val="32"/>
        </w:rPr>
        <w:t>及使用说明</w:t>
      </w:r>
    </w:p>
    <w:p w:rsidR="00A55EC4" w:rsidRPr="00D44F77" w:rsidRDefault="00130BBD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1.</w:t>
      </w:r>
      <w:r w:rsidRPr="00B16A7D">
        <w:rPr>
          <w:rFonts w:ascii="仿宋_GB2312" w:eastAsia="仿宋_GB2312" w:hAnsi="仿宋" w:hint="eastAsia"/>
          <w:spacing w:val="-20"/>
          <w:sz w:val="32"/>
          <w:szCs w:val="32"/>
        </w:rPr>
        <w:t>按照</w:t>
      </w:r>
      <w:r w:rsidR="00A55EC4" w:rsidRPr="00B16A7D">
        <w:rPr>
          <w:rFonts w:ascii="仿宋_GB2312" w:eastAsia="仿宋_GB2312" w:hAnsi="仿宋" w:hint="eastAsia"/>
          <w:spacing w:val="-20"/>
          <w:sz w:val="32"/>
          <w:szCs w:val="32"/>
        </w:rPr>
        <w:t>省学位办的统一要求，学生可以进入河北科技师范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>学院论文检测专用通道（http://vpcs.cqvip.com/personal/hevttc），</w:t>
      </w:r>
      <w:r w:rsidR="00A55EC4" w:rsidRPr="00D44F77">
        <w:rPr>
          <w:rFonts w:ascii="仿宋_GB2312" w:eastAsia="仿宋_GB2312" w:hAnsi="仿宋" w:hint="eastAsia"/>
          <w:spacing w:val="-20"/>
          <w:sz w:val="32"/>
          <w:szCs w:val="32"/>
        </w:rPr>
        <w:lastRenderedPageBreak/>
        <w:t>注册自费查重。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05D13" w:rsidRPr="00D44F77" w:rsidRDefault="00005D13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2.按照各院（系）201</w:t>
      </w:r>
      <w:r w:rsidR="0095575F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届本科生预计毕业人数，</w:t>
      </w:r>
      <w:r w:rsidR="006B3047" w:rsidRPr="00D44F77">
        <w:rPr>
          <w:rFonts w:ascii="仿宋_GB2312" w:eastAsia="仿宋_GB2312" w:hAnsi="仿宋" w:hint="eastAsia"/>
          <w:sz w:val="32"/>
          <w:szCs w:val="32"/>
        </w:rPr>
        <w:t>分配</w:t>
      </w:r>
      <w:proofErr w:type="gramStart"/>
      <w:r w:rsidRPr="00D44F77">
        <w:rPr>
          <w:rFonts w:ascii="仿宋_GB2312" w:eastAsia="仿宋_GB2312" w:hAnsi="仿宋" w:hint="eastAsia"/>
          <w:sz w:val="32"/>
          <w:szCs w:val="32"/>
        </w:rPr>
        <w:t>免费查重次数</w:t>
      </w:r>
      <w:proofErr w:type="gramEnd"/>
      <w:r w:rsidRPr="00D44F77">
        <w:rPr>
          <w:rFonts w:ascii="仿宋_GB2312" w:eastAsia="仿宋_GB2312" w:hAnsi="仿宋" w:hint="eastAsia"/>
          <w:sz w:val="32"/>
          <w:szCs w:val="32"/>
        </w:rPr>
        <w:t>（具体分配份额见附表1）。</w:t>
      </w:r>
    </w:p>
    <w:p w:rsidR="00A55EC4" w:rsidRPr="00D44F77" w:rsidRDefault="00005D13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3</w:t>
      </w:r>
      <w:r w:rsidR="00A55EC4" w:rsidRPr="00D44F77">
        <w:rPr>
          <w:rFonts w:ascii="仿宋_GB2312" w:eastAsia="仿宋_GB2312" w:hAnsi="仿宋" w:hint="eastAsia"/>
          <w:sz w:val="32"/>
          <w:szCs w:val="32"/>
        </w:rPr>
        <w:t>.各院（系）指定专人负责检测工作并进行检测结果统计。</w:t>
      </w:r>
    </w:p>
    <w:p w:rsidR="005D398A" w:rsidRPr="00D44F77" w:rsidRDefault="00130BBD" w:rsidP="00D44F77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三</w:t>
      </w:r>
      <w:r w:rsidR="00EA1FD0" w:rsidRPr="00D44F77">
        <w:rPr>
          <w:rFonts w:ascii="仿宋_GB2312" w:eastAsia="仿宋_GB2312" w:hAnsi="仿宋" w:hint="eastAsia"/>
          <w:b/>
          <w:sz w:val="32"/>
          <w:szCs w:val="32"/>
        </w:rPr>
        <w:t>、</w:t>
      </w:r>
      <w:r w:rsidR="005D398A" w:rsidRPr="00D44F77">
        <w:rPr>
          <w:rFonts w:ascii="仿宋_GB2312" w:eastAsia="仿宋_GB2312" w:hAnsi="仿宋" w:hint="eastAsia"/>
          <w:b/>
          <w:sz w:val="32"/>
          <w:szCs w:val="32"/>
        </w:rPr>
        <w:t>201</w:t>
      </w:r>
      <w:r w:rsidR="0095575F" w:rsidRPr="00D44F77">
        <w:rPr>
          <w:rFonts w:ascii="仿宋_GB2312" w:eastAsia="仿宋_GB2312" w:hAnsi="仿宋" w:hint="eastAsia"/>
          <w:b/>
          <w:sz w:val="32"/>
          <w:szCs w:val="32"/>
        </w:rPr>
        <w:t>8</w:t>
      </w:r>
      <w:r w:rsidR="005D398A" w:rsidRPr="00D44F77">
        <w:rPr>
          <w:rFonts w:ascii="仿宋_GB2312" w:eastAsia="仿宋_GB2312" w:hAnsi="仿宋" w:hint="eastAsia"/>
          <w:b/>
          <w:sz w:val="32"/>
          <w:szCs w:val="32"/>
        </w:rPr>
        <w:t>届</w:t>
      </w:r>
      <w:r w:rsidR="004D63FB" w:rsidRPr="00D44F77">
        <w:rPr>
          <w:rFonts w:ascii="仿宋_GB2312" w:eastAsia="仿宋_GB2312" w:hAnsi="仿宋" w:hint="eastAsia"/>
          <w:b/>
          <w:sz w:val="32"/>
          <w:szCs w:val="32"/>
        </w:rPr>
        <w:t>本科</w:t>
      </w:r>
      <w:r w:rsidR="005D398A" w:rsidRPr="00D44F77">
        <w:rPr>
          <w:rFonts w:ascii="仿宋_GB2312" w:eastAsia="仿宋_GB2312" w:hAnsi="仿宋" w:hint="eastAsia"/>
          <w:b/>
          <w:sz w:val="32"/>
          <w:szCs w:val="32"/>
        </w:rPr>
        <w:t>毕业论文（设计）答辩工作</w:t>
      </w:r>
    </w:p>
    <w:p w:rsidR="005D398A" w:rsidRPr="00D44F77" w:rsidRDefault="00EA1FD0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1.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学生</w:t>
      </w:r>
      <w:r w:rsidR="005D398A" w:rsidRPr="00D44F77">
        <w:rPr>
          <w:rFonts w:ascii="仿宋_GB2312" w:eastAsia="仿宋_GB2312" w:hAnsi="仿宋" w:hint="eastAsia"/>
          <w:sz w:val="32"/>
          <w:szCs w:val="32"/>
        </w:rPr>
        <w:t>毕业论文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（设计）</w:t>
      </w:r>
      <w:r w:rsidR="005D398A" w:rsidRPr="00D44F77">
        <w:rPr>
          <w:rFonts w:ascii="仿宋_GB2312" w:eastAsia="仿宋_GB2312" w:hAnsi="仿宋" w:hint="eastAsia"/>
          <w:sz w:val="32"/>
          <w:szCs w:val="32"/>
        </w:rPr>
        <w:t>定稿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后</w:t>
      </w:r>
      <w:r w:rsidR="005D398A" w:rsidRPr="00D44F77">
        <w:rPr>
          <w:rFonts w:ascii="仿宋_GB2312" w:eastAsia="仿宋_GB2312" w:hAnsi="仿宋" w:hint="eastAsia"/>
          <w:sz w:val="32"/>
          <w:szCs w:val="32"/>
        </w:rPr>
        <w:t>，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各院（系）</w:t>
      </w:r>
      <w:r w:rsidR="004D63FB" w:rsidRPr="00D44F77">
        <w:rPr>
          <w:rFonts w:ascii="仿宋_GB2312" w:eastAsia="仿宋_GB2312" w:hAnsi="仿宋" w:hint="eastAsia"/>
          <w:sz w:val="32"/>
          <w:szCs w:val="32"/>
        </w:rPr>
        <w:t>要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进行</w:t>
      </w:r>
      <w:r w:rsidR="005D398A" w:rsidRPr="00D44F77">
        <w:rPr>
          <w:rFonts w:ascii="仿宋_GB2312" w:eastAsia="仿宋_GB2312" w:hAnsi="仿宋" w:hint="eastAsia"/>
          <w:sz w:val="32"/>
          <w:szCs w:val="32"/>
        </w:rPr>
        <w:t>毕业论文</w:t>
      </w:r>
      <w:r w:rsidR="00114F34" w:rsidRPr="00D44F77">
        <w:rPr>
          <w:rFonts w:ascii="仿宋_GB2312" w:eastAsia="仿宋_GB2312" w:hAnsi="仿宋" w:hint="eastAsia"/>
          <w:sz w:val="32"/>
          <w:szCs w:val="32"/>
        </w:rPr>
        <w:t>（设计）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质量检查工作</w:t>
      </w:r>
      <w:r w:rsidR="005D398A" w:rsidRPr="00D44F77">
        <w:rPr>
          <w:rFonts w:ascii="仿宋_GB2312" w:eastAsia="仿宋_GB2312" w:hAnsi="仿宋" w:hint="eastAsia"/>
          <w:sz w:val="32"/>
          <w:szCs w:val="32"/>
        </w:rPr>
        <w:t>，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审核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答辩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学生资格，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制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定答辩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计划</w:t>
      </w:r>
      <w:r w:rsidR="00EF5A3A" w:rsidRPr="00D44F77">
        <w:rPr>
          <w:rFonts w:ascii="仿宋_GB2312" w:eastAsia="仿宋_GB2312" w:hAnsi="仿宋" w:hint="eastAsia"/>
          <w:sz w:val="32"/>
          <w:szCs w:val="32"/>
        </w:rPr>
        <w:t>。</w:t>
      </w:r>
    </w:p>
    <w:p w:rsidR="005D398A" w:rsidRPr="00D44F77" w:rsidRDefault="005D398A" w:rsidP="00D44F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2</w:t>
      </w:r>
      <w:r w:rsidR="00EA1FD0" w:rsidRPr="00D44F77">
        <w:rPr>
          <w:rFonts w:ascii="仿宋_GB2312" w:eastAsia="仿宋_GB2312" w:hAnsi="仿宋" w:hint="eastAsia"/>
          <w:sz w:val="32"/>
          <w:szCs w:val="32"/>
        </w:rPr>
        <w:t>.</w:t>
      </w:r>
      <w:r w:rsidR="002A7C52" w:rsidRPr="00D44F77">
        <w:rPr>
          <w:rFonts w:ascii="仿宋_GB2312" w:eastAsia="仿宋_GB2312" w:hAnsi="仿宋" w:hint="eastAsia"/>
          <w:sz w:val="32"/>
          <w:szCs w:val="32"/>
        </w:rPr>
        <w:t>答辩前一周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，各院（系）需</w:t>
      </w:r>
      <w:r w:rsidRPr="00D44F77">
        <w:rPr>
          <w:rFonts w:ascii="仿宋_GB2312" w:eastAsia="仿宋_GB2312" w:hAnsi="仿宋" w:hint="eastAsia"/>
          <w:sz w:val="32"/>
          <w:szCs w:val="32"/>
        </w:rPr>
        <w:t>将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拟参加</w:t>
      </w:r>
      <w:r w:rsidRPr="00D44F77">
        <w:rPr>
          <w:rFonts w:ascii="仿宋_GB2312" w:eastAsia="仿宋_GB2312" w:hAnsi="仿宋" w:hint="eastAsia"/>
          <w:sz w:val="32"/>
          <w:szCs w:val="32"/>
        </w:rPr>
        <w:t>答辩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学生</w:t>
      </w:r>
      <w:r w:rsidRPr="00D44F77">
        <w:rPr>
          <w:rFonts w:ascii="仿宋_GB2312" w:eastAsia="仿宋_GB2312" w:hAnsi="仿宋" w:hint="eastAsia"/>
          <w:sz w:val="32"/>
          <w:szCs w:val="32"/>
        </w:rPr>
        <w:t>的毕业论文（设计）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质量检测</w:t>
      </w:r>
      <w:r w:rsidRPr="00D44F77">
        <w:rPr>
          <w:rFonts w:ascii="仿宋_GB2312" w:eastAsia="仿宋_GB2312" w:hAnsi="仿宋" w:hint="eastAsia"/>
          <w:sz w:val="32"/>
          <w:szCs w:val="32"/>
        </w:rPr>
        <w:t>结果</w:t>
      </w:r>
      <w:r w:rsidR="007E2548" w:rsidRPr="00D44F77">
        <w:rPr>
          <w:rFonts w:ascii="仿宋_GB2312" w:eastAsia="仿宋_GB2312" w:hAnsi="仿宋" w:hint="eastAsia"/>
          <w:sz w:val="32"/>
          <w:szCs w:val="32"/>
        </w:rPr>
        <w:t>（附表</w:t>
      </w:r>
      <w:r w:rsidR="00130BBD" w:rsidRPr="00D44F77">
        <w:rPr>
          <w:rFonts w:ascii="仿宋_GB2312" w:eastAsia="仿宋_GB2312" w:hAnsi="仿宋" w:hint="eastAsia"/>
          <w:sz w:val="32"/>
          <w:szCs w:val="32"/>
        </w:rPr>
        <w:t>2</w:t>
      </w:r>
      <w:r w:rsidR="007E2548" w:rsidRPr="00D44F77">
        <w:rPr>
          <w:rFonts w:ascii="仿宋_GB2312" w:eastAsia="仿宋_GB2312" w:hAnsi="仿宋" w:hint="eastAsia"/>
          <w:sz w:val="32"/>
          <w:szCs w:val="32"/>
        </w:rPr>
        <w:t>）</w:t>
      </w:r>
      <w:r w:rsidRPr="00D44F77">
        <w:rPr>
          <w:rFonts w:ascii="仿宋_GB2312" w:eastAsia="仿宋_GB2312" w:hAnsi="仿宋" w:hint="eastAsia"/>
          <w:sz w:val="32"/>
          <w:szCs w:val="32"/>
        </w:rPr>
        <w:t>报教务处</w:t>
      </w:r>
      <w:r w:rsidR="00781A1D" w:rsidRPr="00D44F77">
        <w:rPr>
          <w:rFonts w:ascii="仿宋_GB2312" w:eastAsia="仿宋_GB2312" w:hAnsi="仿宋" w:hint="eastAsia"/>
          <w:sz w:val="32"/>
          <w:szCs w:val="32"/>
        </w:rPr>
        <w:t>审核备案</w:t>
      </w:r>
      <w:r w:rsidR="004E3E9A" w:rsidRPr="00D44F77">
        <w:rPr>
          <w:rFonts w:ascii="仿宋_GB2312" w:eastAsia="仿宋_GB2312" w:hAnsi="仿宋" w:hint="eastAsia"/>
          <w:sz w:val="32"/>
          <w:szCs w:val="32"/>
        </w:rPr>
        <w:t>。同时提交答辩具体安排，教务处届时组织相关专家对答辩过程进行巡查。</w:t>
      </w:r>
    </w:p>
    <w:p w:rsidR="00130BBD" w:rsidRPr="00D44F77" w:rsidRDefault="00A952D3" w:rsidP="00B16A7D">
      <w:pPr>
        <w:spacing w:line="560" w:lineRule="exact"/>
        <w:ind w:firstLineChars="196" w:firstLine="630"/>
        <w:jc w:val="left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四</w:t>
      </w:r>
      <w:r w:rsidR="00114F34" w:rsidRPr="00D44F77">
        <w:rPr>
          <w:rFonts w:ascii="仿宋_GB2312" w:eastAsia="仿宋_GB2312" w:hAnsi="仿宋" w:hint="eastAsia"/>
          <w:b/>
          <w:sz w:val="32"/>
          <w:szCs w:val="32"/>
        </w:rPr>
        <w:t>、</w:t>
      </w:r>
      <w:r w:rsidR="00130BBD" w:rsidRPr="00D44F77">
        <w:rPr>
          <w:rFonts w:ascii="仿宋_GB2312" w:eastAsia="仿宋_GB2312" w:hAnsi="仿宋" w:hint="eastAsia"/>
          <w:b/>
          <w:sz w:val="32"/>
          <w:szCs w:val="32"/>
        </w:rPr>
        <w:t>201</w:t>
      </w:r>
      <w:r w:rsidR="0075251C" w:rsidRPr="00D44F77">
        <w:rPr>
          <w:rFonts w:ascii="仿宋_GB2312" w:eastAsia="仿宋_GB2312" w:hAnsi="仿宋" w:hint="eastAsia"/>
          <w:b/>
          <w:sz w:val="32"/>
          <w:szCs w:val="32"/>
        </w:rPr>
        <w:t>8</w:t>
      </w:r>
      <w:r w:rsidR="00130BBD" w:rsidRPr="00D44F77">
        <w:rPr>
          <w:rFonts w:ascii="仿宋_GB2312" w:eastAsia="仿宋_GB2312" w:hAnsi="仿宋" w:hint="eastAsia"/>
          <w:b/>
          <w:sz w:val="32"/>
          <w:szCs w:val="32"/>
        </w:rPr>
        <w:t>届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校级优秀毕业论文</w:t>
      </w:r>
      <w:r w:rsidR="007E2548" w:rsidRPr="00D44F77">
        <w:rPr>
          <w:rFonts w:ascii="仿宋_GB2312" w:eastAsia="仿宋_GB2312" w:hAnsi="仿宋" w:hint="eastAsia"/>
          <w:b/>
          <w:sz w:val="32"/>
          <w:szCs w:val="32"/>
        </w:rPr>
        <w:t>（设计）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评选</w:t>
      </w:r>
    </w:p>
    <w:p w:rsidR="00130BBD" w:rsidRPr="00D44F77" w:rsidRDefault="00130BBD" w:rsidP="00D44F7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6月中旬，完成校级优秀毕业论文（设计）的院（系）评选与申报</w:t>
      </w:r>
      <w:r w:rsidR="0077334B" w:rsidRPr="00D44F77">
        <w:rPr>
          <w:rFonts w:ascii="仿宋_GB2312" w:eastAsia="仿宋_GB2312" w:hAnsi="仿宋" w:hint="eastAsia"/>
          <w:sz w:val="32"/>
          <w:szCs w:val="32"/>
        </w:rPr>
        <w:t>，</w:t>
      </w:r>
      <w:r w:rsidR="00F42596" w:rsidRPr="00D44F77">
        <w:rPr>
          <w:rFonts w:ascii="仿宋_GB2312" w:eastAsia="仿宋_GB2312" w:hAnsi="仿宋" w:hint="eastAsia"/>
          <w:sz w:val="32"/>
          <w:szCs w:val="32"/>
        </w:rPr>
        <w:t>今年继续</w:t>
      </w:r>
      <w:r w:rsidR="00682FFA" w:rsidRPr="00D44F77">
        <w:rPr>
          <w:rFonts w:ascii="仿宋_GB2312" w:eastAsia="仿宋_GB2312" w:hAnsi="仿宋" w:hint="eastAsia"/>
          <w:sz w:val="32"/>
          <w:szCs w:val="32"/>
        </w:rPr>
        <w:t>设</w:t>
      </w:r>
      <w:r w:rsidR="00B823BE" w:rsidRPr="00D44F77">
        <w:rPr>
          <w:rFonts w:ascii="仿宋_GB2312" w:eastAsia="仿宋_GB2312" w:hAnsi="仿宋" w:hint="eastAsia"/>
          <w:sz w:val="32"/>
          <w:szCs w:val="32"/>
        </w:rPr>
        <w:t>师范专业</w:t>
      </w:r>
      <w:r w:rsidR="00682FFA" w:rsidRPr="00D44F77">
        <w:rPr>
          <w:rFonts w:ascii="仿宋_GB2312" w:eastAsia="仿宋_GB2312" w:hAnsi="仿宋" w:hint="eastAsia"/>
          <w:sz w:val="32"/>
          <w:szCs w:val="32"/>
        </w:rPr>
        <w:t>教育类</w:t>
      </w:r>
      <w:r w:rsidR="0077334B" w:rsidRPr="00D44F77">
        <w:rPr>
          <w:rFonts w:ascii="仿宋_GB2312" w:eastAsia="仿宋_GB2312" w:hAnsi="仿宋" w:hint="eastAsia"/>
          <w:sz w:val="32"/>
          <w:szCs w:val="32"/>
        </w:rPr>
        <w:t>校级优秀毕业论文</w:t>
      </w:r>
      <w:r w:rsidR="00B823BE" w:rsidRPr="00D44F77">
        <w:rPr>
          <w:rFonts w:ascii="仿宋_GB2312" w:eastAsia="仿宋_GB2312" w:hAnsi="仿宋" w:hint="eastAsia"/>
          <w:sz w:val="32"/>
          <w:szCs w:val="32"/>
        </w:rPr>
        <w:t>。</w:t>
      </w:r>
      <w:r w:rsidR="00682FFA" w:rsidRPr="00D44F77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8076C" w:rsidRPr="00D44F77" w:rsidRDefault="00F8076C" w:rsidP="00D44F77">
      <w:pPr>
        <w:spacing w:line="56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五</w:t>
      </w:r>
      <w:r w:rsidR="000129A5" w:rsidRPr="00D44F77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201</w:t>
      </w:r>
      <w:r w:rsidR="0075251C" w:rsidRPr="00D44F77">
        <w:rPr>
          <w:rFonts w:ascii="仿宋_GB2312" w:eastAsia="仿宋_GB2312" w:hAnsi="仿宋" w:hint="eastAsia"/>
          <w:b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b/>
          <w:sz w:val="32"/>
          <w:szCs w:val="32"/>
        </w:rPr>
        <w:t>届毕业论文提交省学位办管理平台事宜</w:t>
      </w:r>
    </w:p>
    <w:p w:rsidR="00F8076C" w:rsidRPr="00D44F77" w:rsidRDefault="00F8076C" w:rsidP="00D44F7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按照省学位办要求，201</w:t>
      </w:r>
      <w:r w:rsidR="002847B8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届本科毕业论文（包括毕业设计</w:t>
      </w:r>
      <w:r w:rsidR="00EB4E05" w:rsidRPr="00D44F77">
        <w:rPr>
          <w:rFonts w:ascii="仿宋_GB2312" w:eastAsia="仿宋_GB2312" w:hAnsi="仿宋" w:hint="eastAsia"/>
          <w:sz w:val="32"/>
          <w:szCs w:val="32"/>
        </w:rPr>
        <w:t>、毕业作品的设计说明</w:t>
      </w:r>
      <w:r w:rsidRPr="00D44F77">
        <w:rPr>
          <w:rFonts w:ascii="仿宋_GB2312" w:eastAsia="仿宋_GB2312" w:hAnsi="仿宋" w:hint="eastAsia"/>
          <w:sz w:val="32"/>
          <w:szCs w:val="32"/>
        </w:rPr>
        <w:t>）需传送至学位论文管理平台中，</w:t>
      </w:r>
      <w:r w:rsidR="00116063" w:rsidRPr="00D44F77">
        <w:rPr>
          <w:rFonts w:ascii="仿宋_GB2312" w:eastAsia="仿宋_GB2312" w:hAnsi="仿宋" w:hint="eastAsia"/>
          <w:sz w:val="32"/>
          <w:szCs w:val="32"/>
        </w:rPr>
        <w:t>省学位办将对本科毕业论文进行抽检，对被抽查到的学士学位论文从内容和复制比检测着手，组织第三方专家评阅，抽检的</w:t>
      </w:r>
      <w:r w:rsidRPr="00D44F77">
        <w:rPr>
          <w:rFonts w:ascii="仿宋_GB2312" w:eastAsia="仿宋_GB2312" w:hAnsi="仿宋" w:hint="eastAsia"/>
          <w:sz w:val="32"/>
          <w:szCs w:val="32"/>
        </w:rPr>
        <w:t>结果将作为</w:t>
      </w:r>
      <w:r w:rsidR="00116063" w:rsidRPr="00D44F77">
        <w:rPr>
          <w:rFonts w:ascii="仿宋_GB2312" w:eastAsia="仿宋_GB2312" w:hAnsi="仿宋" w:hint="eastAsia"/>
          <w:sz w:val="32"/>
          <w:szCs w:val="32"/>
        </w:rPr>
        <w:t>教学质量评估及增列硕士学位授权点申报材料的</w:t>
      </w:r>
      <w:r w:rsidRPr="00D44F77">
        <w:rPr>
          <w:rFonts w:ascii="仿宋_GB2312" w:eastAsia="仿宋_GB2312" w:hAnsi="仿宋" w:hint="eastAsia"/>
          <w:sz w:val="32"/>
          <w:szCs w:val="32"/>
        </w:rPr>
        <w:t>重要</w:t>
      </w:r>
      <w:r w:rsidR="00116063" w:rsidRPr="00D44F77">
        <w:rPr>
          <w:rFonts w:ascii="仿宋_GB2312" w:eastAsia="仿宋_GB2312" w:hAnsi="仿宋" w:hint="eastAsia"/>
          <w:sz w:val="32"/>
          <w:szCs w:val="32"/>
        </w:rPr>
        <w:t>监测</w:t>
      </w:r>
      <w:r w:rsidRPr="00D44F77">
        <w:rPr>
          <w:rFonts w:ascii="仿宋_GB2312" w:eastAsia="仿宋_GB2312" w:hAnsi="仿宋" w:hint="eastAsia"/>
          <w:sz w:val="32"/>
          <w:szCs w:val="32"/>
        </w:rPr>
        <w:t>参考</w:t>
      </w:r>
      <w:r w:rsidR="00116063" w:rsidRPr="00D44F77">
        <w:rPr>
          <w:rFonts w:ascii="仿宋_GB2312" w:eastAsia="仿宋_GB2312" w:hAnsi="仿宋" w:hint="eastAsia"/>
          <w:sz w:val="32"/>
          <w:szCs w:val="32"/>
        </w:rPr>
        <w:t>指标</w:t>
      </w:r>
      <w:r w:rsidR="000129A5" w:rsidRPr="00D44F77">
        <w:rPr>
          <w:rFonts w:ascii="仿宋_GB2312" w:eastAsia="仿宋_GB2312" w:hAnsi="仿宋" w:hint="eastAsia"/>
          <w:sz w:val="32"/>
          <w:szCs w:val="32"/>
        </w:rPr>
        <w:t>。</w:t>
      </w:r>
      <w:r w:rsidR="00D53CDA" w:rsidRPr="00D53CDA">
        <w:rPr>
          <w:rFonts w:ascii="仿宋_GB2312" w:eastAsia="仿宋_GB2312" w:hAnsi="仿宋" w:hint="eastAsia"/>
          <w:sz w:val="32"/>
          <w:szCs w:val="32"/>
        </w:rPr>
        <w:t>各院（系）要高度重视，组织专人负责整理与上传工作（届时教务处将下发上</w:t>
      </w:r>
      <w:proofErr w:type="gramStart"/>
      <w:r w:rsidR="00D53CDA" w:rsidRPr="00D53CDA">
        <w:rPr>
          <w:rFonts w:ascii="仿宋_GB2312" w:eastAsia="仿宋_GB2312" w:hAnsi="仿宋" w:hint="eastAsia"/>
          <w:sz w:val="32"/>
          <w:szCs w:val="32"/>
        </w:rPr>
        <w:t>传操作</w:t>
      </w:r>
      <w:proofErr w:type="gramEnd"/>
      <w:r w:rsidR="00D53CDA" w:rsidRPr="00D53CDA">
        <w:rPr>
          <w:rFonts w:ascii="仿宋_GB2312" w:eastAsia="仿宋_GB2312" w:hAnsi="仿宋" w:hint="eastAsia"/>
          <w:sz w:val="32"/>
          <w:szCs w:val="32"/>
        </w:rPr>
        <w:t>要求）。</w:t>
      </w:r>
    </w:p>
    <w:p w:rsidR="00A952D3" w:rsidRPr="00D44F77" w:rsidRDefault="000129A5" w:rsidP="00D44F77">
      <w:pPr>
        <w:spacing w:line="560" w:lineRule="exact"/>
        <w:ind w:firstLineChars="199" w:firstLine="639"/>
        <w:jc w:val="left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lastRenderedPageBreak/>
        <w:t>六</w:t>
      </w:r>
      <w:r w:rsidR="00130BBD" w:rsidRPr="00D44F77">
        <w:rPr>
          <w:rFonts w:ascii="仿宋_GB2312" w:eastAsia="仿宋_GB2312" w:hAnsi="仿宋" w:hint="eastAsia"/>
          <w:b/>
          <w:sz w:val="32"/>
          <w:szCs w:val="32"/>
        </w:rPr>
        <w:t>、201</w:t>
      </w:r>
      <w:r w:rsidR="00EB4E05" w:rsidRPr="00D44F77">
        <w:rPr>
          <w:rFonts w:ascii="仿宋_GB2312" w:eastAsia="仿宋_GB2312" w:hAnsi="仿宋" w:hint="eastAsia"/>
          <w:b/>
          <w:sz w:val="32"/>
          <w:szCs w:val="32"/>
        </w:rPr>
        <w:t>8</w:t>
      </w:r>
      <w:r w:rsidR="00130BBD" w:rsidRPr="00D44F77">
        <w:rPr>
          <w:rFonts w:ascii="仿宋_GB2312" w:eastAsia="仿宋_GB2312" w:hAnsi="仿宋" w:hint="eastAsia"/>
          <w:b/>
          <w:sz w:val="32"/>
          <w:szCs w:val="32"/>
        </w:rPr>
        <w:t>届本科</w:t>
      </w:r>
      <w:r w:rsidR="00EA1FD0" w:rsidRPr="00D44F77">
        <w:rPr>
          <w:rFonts w:ascii="仿宋_GB2312" w:eastAsia="仿宋_GB2312" w:hAnsi="仿宋" w:hint="eastAsia"/>
          <w:b/>
          <w:sz w:val="32"/>
          <w:szCs w:val="32"/>
        </w:rPr>
        <w:t>毕业论文(设计)</w:t>
      </w:r>
      <w:r w:rsidR="007E2548" w:rsidRPr="00D44F77">
        <w:rPr>
          <w:rFonts w:ascii="仿宋_GB2312" w:eastAsia="仿宋_GB2312" w:hAnsi="仿宋" w:hint="eastAsia"/>
          <w:b/>
          <w:sz w:val="32"/>
          <w:szCs w:val="32"/>
        </w:rPr>
        <w:t>材料</w:t>
      </w:r>
      <w:r w:rsidR="00EA1FD0" w:rsidRPr="00D44F77">
        <w:rPr>
          <w:rFonts w:ascii="仿宋_GB2312" w:eastAsia="仿宋_GB2312" w:hAnsi="仿宋" w:hint="eastAsia"/>
          <w:b/>
          <w:sz w:val="32"/>
          <w:szCs w:val="32"/>
        </w:rPr>
        <w:t>归档</w:t>
      </w:r>
      <w:r w:rsidR="00130BBD" w:rsidRPr="00D44F77">
        <w:rPr>
          <w:rFonts w:ascii="仿宋_GB2312" w:eastAsia="仿宋_GB2312" w:hAnsi="仿宋" w:hint="eastAsia"/>
          <w:b/>
          <w:sz w:val="32"/>
          <w:szCs w:val="32"/>
        </w:rPr>
        <w:t>工作</w:t>
      </w:r>
    </w:p>
    <w:p w:rsidR="00A952D3" w:rsidRPr="00D44F77" w:rsidRDefault="00EA1FD0" w:rsidP="00D44F7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7月中旬</w:t>
      </w:r>
      <w:r w:rsidR="00115E17" w:rsidRPr="00D44F77">
        <w:rPr>
          <w:rFonts w:ascii="仿宋_GB2312" w:eastAsia="仿宋_GB2312" w:hAnsi="仿宋" w:hint="eastAsia"/>
          <w:sz w:val="32"/>
          <w:szCs w:val="32"/>
        </w:rPr>
        <w:t>，</w:t>
      </w:r>
      <w:r w:rsidRPr="00D44F77">
        <w:rPr>
          <w:rFonts w:ascii="仿宋_GB2312" w:eastAsia="仿宋_GB2312" w:hAnsi="仿宋" w:hint="eastAsia"/>
          <w:sz w:val="32"/>
          <w:szCs w:val="32"/>
        </w:rPr>
        <w:t>完成201</w:t>
      </w:r>
      <w:r w:rsidR="00EB4E05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届毕业论文（设计）材料的归档工作</w:t>
      </w:r>
      <w:r w:rsidR="00D53CDA">
        <w:rPr>
          <w:rFonts w:ascii="仿宋_GB2312" w:eastAsia="仿宋_GB2312" w:hAnsi="仿宋" w:hint="eastAsia"/>
          <w:sz w:val="32"/>
          <w:szCs w:val="32"/>
        </w:rPr>
        <w:t>，</w:t>
      </w:r>
      <w:r w:rsidR="00D53CDA" w:rsidRPr="00D53CDA">
        <w:rPr>
          <w:rFonts w:ascii="仿宋_GB2312" w:eastAsia="仿宋_GB2312" w:hAnsi="仿宋" w:hint="eastAsia"/>
          <w:sz w:val="32"/>
          <w:szCs w:val="32"/>
        </w:rPr>
        <w:t>并提交毕业论文（设计）成绩汇总表（附表3）；</w:t>
      </w:r>
      <w:r w:rsidR="00085998" w:rsidRPr="00D44F77">
        <w:rPr>
          <w:rFonts w:ascii="仿宋_GB2312" w:eastAsia="仿宋_GB2312" w:hAnsi="仿宋" w:hint="eastAsia"/>
          <w:sz w:val="32"/>
          <w:szCs w:val="32"/>
        </w:rPr>
        <w:t>各院（系）</w:t>
      </w:r>
      <w:proofErr w:type="gramStart"/>
      <w:r w:rsidR="00085998" w:rsidRPr="00D44F77">
        <w:rPr>
          <w:rFonts w:ascii="仿宋_GB2312" w:eastAsia="仿宋_GB2312" w:hAnsi="仿宋" w:hint="eastAsia"/>
          <w:sz w:val="32"/>
          <w:szCs w:val="32"/>
        </w:rPr>
        <w:t>督导组需对</w:t>
      </w:r>
      <w:proofErr w:type="gramEnd"/>
      <w:r w:rsidR="00085998" w:rsidRPr="00D44F77">
        <w:rPr>
          <w:rFonts w:ascii="仿宋_GB2312" w:eastAsia="仿宋_GB2312" w:hAnsi="仿宋" w:hint="eastAsia"/>
          <w:sz w:val="32"/>
          <w:szCs w:val="32"/>
        </w:rPr>
        <w:t>本单位毕业论文材料归档情况</w:t>
      </w:r>
      <w:r w:rsidR="002736D6" w:rsidRPr="00D44F77">
        <w:rPr>
          <w:rFonts w:ascii="仿宋_GB2312" w:eastAsia="仿宋_GB2312" w:hAnsi="仿宋" w:hint="eastAsia"/>
          <w:sz w:val="32"/>
          <w:szCs w:val="32"/>
        </w:rPr>
        <w:t>进行检查。</w:t>
      </w:r>
    </w:p>
    <w:p w:rsidR="00130BBD" w:rsidRPr="00D44F77" w:rsidRDefault="00630458" w:rsidP="00B16A7D">
      <w:pPr>
        <w:spacing w:line="560" w:lineRule="exact"/>
        <w:ind w:firstLineChars="196" w:firstLine="630"/>
        <w:jc w:val="left"/>
        <w:rPr>
          <w:rFonts w:ascii="仿宋_GB2312" w:eastAsia="仿宋_GB2312" w:hAnsi="仿宋"/>
          <w:b/>
          <w:sz w:val="32"/>
          <w:szCs w:val="32"/>
        </w:rPr>
      </w:pPr>
      <w:r w:rsidRPr="00D44F77">
        <w:rPr>
          <w:rFonts w:ascii="仿宋_GB2312" w:eastAsia="仿宋_GB2312" w:hAnsi="仿宋" w:hint="eastAsia"/>
          <w:b/>
          <w:sz w:val="32"/>
          <w:szCs w:val="32"/>
        </w:rPr>
        <w:t>七</w:t>
      </w:r>
      <w:r w:rsidR="0008354C" w:rsidRPr="00D44F77">
        <w:rPr>
          <w:rFonts w:ascii="仿宋_GB2312" w:eastAsia="仿宋_GB2312" w:hAnsi="仿宋" w:hint="eastAsia"/>
          <w:b/>
          <w:sz w:val="32"/>
          <w:szCs w:val="32"/>
        </w:rPr>
        <w:t>、其他</w:t>
      </w:r>
    </w:p>
    <w:p w:rsidR="0008354C" w:rsidRPr="00D44F77" w:rsidRDefault="0008354C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1.附件</w:t>
      </w:r>
    </w:p>
    <w:p w:rsidR="0008354C" w:rsidRPr="00D44F77" w:rsidRDefault="0008354C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附表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1：</w:t>
      </w:r>
      <w:r w:rsidRPr="00D44F77">
        <w:rPr>
          <w:rFonts w:ascii="仿宋_GB2312" w:eastAsia="仿宋_GB2312" w:hAnsi="仿宋" w:hint="eastAsia"/>
          <w:sz w:val="32"/>
          <w:szCs w:val="32"/>
        </w:rPr>
        <w:t>201</w:t>
      </w:r>
      <w:r w:rsidR="00EB4E05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届本科毕业论文(设计)</w:t>
      </w:r>
      <w:proofErr w:type="gramStart"/>
      <w:r w:rsidRPr="00D44F77">
        <w:rPr>
          <w:rFonts w:ascii="仿宋_GB2312" w:eastAsia="仿宋_GB2312" w:hAnsi="仿宋" w:hint="eastAsia"/>
          <w:sz w:val="32"/>
          <w:szCs w:val="32"/>
        </w:rPr>
        <w:t>免费查重次数</w:t>
      </w:r>
      <w:proofErr w:type="gramEnd"/>
      <w:r w:rsidRPr="00D44F77">
        <w:rPr>
          <w:rFonts w:ascii="仿宋_GB2312" w:eastAsia="仿宋_GB2312" w:hAnsi="仿宋" w:hint="eastAsia"/>
          <w:sz w:val="32"/>
          <w:szCs w:val="32"/>
        </w:rPr>
        <w:t>分配表</w:t>
      </w:r>
    </w:p>
    <w:p w:rsidR="0008354C" w:rsidRPr="00D44F77" w:rsidRDefault="0008354C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附表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2：</w:t>
      </w:r>
      <w:r w:rsidRPr="00D44F77">
        <w:rPr>
          <w:rFonts w:ascii="仿宋_GB2312" w:eastAsia="仿宋_GB2312" w:hAnsi="仿宋" w:hint="eastAsia"/>
          <w:sz w:val="32"/>
          <w:szCs w:val="32"/>
        </w:rPr>
        <w:t>201</w:t>
      </w:r>
      <w:r w:rsidR="00EB4E05" w:rsidRPr="00D44F77">
        <w:rPr>
          <w:rFonts w:ascii="仿宋_GB2312" w:eastAsia="仿宋_GB2312" w:hAnsi="仿宋" w:hint="eastAsia"/>
          <w:sz w:val="32"/>
          <w:szCs w:val="32"/>
        </w:rPr>
        <w:t>8</w:t>
      </w:r>
      <w:r w:rsidRPr="00D44F77">
        <w:rPr>
          <w:rFonts w:ascii="仿宋_GB2312" w:eastAsia="仿宋_GB2312" w:hAnsi="仿宋" w:hint="eastAsia"/>
          <w:sz w:val="32"/>
          <w:szCs w:val="32"/>
        </w:rPr>
        <w:t>届本科毕业论文(设计)答辩前质量检</w:t>
      </w:r>
      <w:r w:rsidR="00235267" w:rsidRPr="00D44F77">
        <w:rPr>
          <w:rFonts w:ascii="仿宋_GB2312" w:eastAsia="仿宋_GB2312" w:hAnsi="仿宋" w:hint="eastAsia"/>
          <w:sz w:val="32"/>
          <w:szCs w:val="32"/>
        </w:rPr>
        <w:t>测</w:t>
      </w:r>
      <w:r w:rsidRPr="00D44F77">
        <w:rPr>
          <w:rFonts w:ascii="仿宋_GB2312" w:eastAsia="仿宋_GB2312" w:hAnsi="仿宋" w:hint="eastAsia"/>
          <w:sz w:val="32"/>
          <w:szCs w:val="32"/>
        </w:rPr>
        <w:t>结果</w:t>
      </w:r>
    </w:p>
    <w:p w:rsidR="000129A5" w:rsidRPr="00D44F77" w:rsidRDefault="000129A5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附表3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：201</w:t>
      </w:r>
      <w:r w:rsidR="00EB4E05" w:rsidRPr="00D44F77">
        <w:rPr>
          <w:rFonts w:ascii="仿宋_GB2312" w:eastAsia="仿宋_GB2312" w:hAnsi="仿宋" w:hint="eastAsia"/>
          <w:sz w:val="32"/>
          <w:szCs w:val="32"/>
        </w:rPr>
        <w:t>8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届本科毕业论文</w:t>
      </w:r>
      <w:r w:rsidR="00D53CDA">
        <w:rPr>
          <w:rFonts w:ascii="仿宋_GB2312" w:eastAsia="仿宋_GB2312" w:hAnsi="仿宋" w:hint="eastAsia"/>
          <w:sz w:val="32"/>
          <w:szCs w:val="32"/>
        </w:rPr>
        <w:t>（设计）成绩汇总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表</w:t>
      </w:r>
    </w:p>
    <w:p w:rsidR="00056420" w:rsidRPr="00D44F77" w:rsidRDefault="00056420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附</w:t>
      </w:r>
      <w:r w:rsidR="00D178B6">
        <w:rPr>
          <w:rFonts w:ascii="仿宋_GB2312" w:eastAsia="仿宋_GB2312" w:hAnsi="仿宋" w:hint="eastAsia"/>
          <w:sz w:val="32"/>
          <w:szCs w:val="32"/>
        </w:rPr>
        <w:t>表</w:t>
      </w:r>
      <w:r w:rsidR="0005020D" w:rsidRPr="00D44F77">
        <w:rPr>
          <w:rFonts w:ascii="仿宋_GB2312" w:eastAsia="仿宋_GB2312" w:hAnsi="仿宋" w:hint="eastAsia"/>
          <w:sz w:val="32"/>
          <w:szCs w:val="32"/>
        </w:rPr>
        <w:t>4</w:t>
      </w:r>
      <w:r w:rsidRPr="00D44F77">
        <w:rPr>
          <w:rFonts w:ascii="仿宋_GB2312" w:eastAsia="仿宋_GB2312" w:hAnsi="仿宋" w:hint="eastAsia"/>
          <w:sz w:val="32"/>
          <w:szCs w:val="32"/>
        </w:rPr>
        <w:t>：</w:t>
      </w:r>
      <w:r w:rsidR="003011E4" w:rsidRPr="00D44F77">
        <w:rPr>
          <w:rFonts w:ascii="仿宋_GB2312" w:eastAsia="仿宋_GB2312" w:hAnsi="仿宋" w:hint="eastAsia"/>
          <w:sz w:val="32"/>
          <w:szCs w:val="32"/>
        </w:rPr>
        <w:t>毕业论文（设计）指导过程信息记录表</w:t>
      </w:r>
    </w:p>
    <w:p w:rsidR="00130BBD" w:rsidRPr="00D44F77" w:rsidRDefault="0008354C" w:rsidP="00D178B6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>2.</w:t>
      </w:r>
      <w:r w:rsidR="00130BBD" w:rsidRPr="00D44F77">
        <w:rPr>
          <w:rFonts w:ascii="仿宋_GB2312" w:eastAsia="仿宋_GB2312" w:hAnsi="仿宋" w:hint="eastAsia"/>
          <w:sz w:val="32"/>
          <w:szCs w:val="32"/>
        </w:rPr>
        <w:t>联系电话：8051300</w:t>
      </w:r>
    </w:p>
    <w:p w:rsidR="00EA1FD0" w:rsidRPr="00D44F77" w:rsidRDefault="00130BBD" w:rsidP="00D44F77">
      <w:pPr>
        <w:spacing w:line="560" w:lineRule="exact"/>
        <w:ind w:firstLineChars="250" w:firstLine="800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 w:rsidRPr="00D44F77">
        <w:rPr>
          <w:rFonts w:ascii="仿宋_GB2312" w:eastAsia="仿宋_GB2312" w:hAnsi="仿宋" w:hint="eastAsia"/>
          <w:sz w:val="32"/>
          <w:szCs w:val="32"/>
        </w:rPr>
        <w:t>邮</w:t>
      </w:r>
      <w:proofErr w:type="gramEnd"/>
      <w:r w:rsidRPr="00D44F77">
        <w:rPr>
          <w:rFonts w:ascii="仿宋_GB2312" w:eastAsia="仿宋_GB2312" w:hAnsi="仿宋" w:hint="eastAsia"/>
          <w:sz w:val="32"/>
          <w:szCs w:val="32"/>
        </w:rPr>
        <w:t xml:space="preserve">    箱：</w:t>
      </w:r>
      <w:hyperlink r:id="rId8" w:history="1">
        <w:r w:rsidRPr="00D44F77">
          <w:rPr>
            <w:rStyle w:val="a3"/>
            <w:rFonts w:ascii="仿宋_GB2312" w:eastAsia="仿宋_GB2312" w:hAnsi="仿宋" w:hint="eastAsia"/>
            <w:sz w:val="32"/>
            <w:szCs w:val="32"/>
          </w:rPr>
          <w:t>sjjx8051300@126.com</w:t>
        </w:r>
      </w:hyperlink>
    </w:p>
    <w:p w:rsidR="00EA1FD0" w:rsidRPr="00D44F77" w:rsidRDefault="00EA1FD0" w:rsidP="00D44F7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0129A5" w:rsidRPr="00D44F77" w:rsidRDefault="000129A5" w:rsidP="00D44F7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129A5" w:rsidRPr="00D44F77" w:rsidRDefault="000129A5" w:rsidP="00D44F7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EA1FD0" w:rsidRPr="00D44F77" w:rsidRDefault="00114F34" w:rsidP="00D44F77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 xml:space="preserve">                                  </w:t>
      </w:r>
      <w:r w:rsidR="00682A88" w:rsidRPr="00D44F77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EA1FD0" w:rsidRPr="00D44F77" w:rsidRDefault="00114F34" w:rsidP="00D44F77">
      <w:pPr>
        <w:spacing w:line="560" w:lineRule="exact"/>
        <w:ind w:firstLine="420"/>
        <w:jc w:val="left"/>
        <w:rPr>
          <w:rFonts w:ascii="仿宋_GB2312" w:eastAsia="仿宋_GB2312" w:hAnsi="仿宋"/>
          <w:sz w:val="32"/>
          <w:szCs w:val="32"/>
        </w:rPr>
      </w:pPr>
      <w:r w:rsidRPr="00D44F77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 w:rsidR="00D178B6">
        <w:rPr>
          <w:rFonts w:ascii="仿宋_GB2312" w:eastAsia="仿宋_GB2312" w:hAnsi="仿宋" w:hint="eastAsia"/>
          <w:sz w:val="32"/>
          <w:szCs w:val="32"/>
        </w:rPr>
        <w:t xml:space="preserve">  2018年5月4日</w:t>
      </w:r>
    </w:p>
    <w:sectPr w:rsidR="00EA1FD0" w:rsidRPr="00D44F77" w:rsidSect="00D44F77">
      <w:pgSz w:w="11906" w:h="16838" w:code="9"/>
      <w:pgMar w:top="209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D3" w:rsidRDefault="00293FD3" w:rsidP="0030711D">
      <w:r>
        <w:separator/>
      </w:r>
    </w:p>
  </w:endnote>
  <w:endnote w:type="continuationSeparator" w:id="0">
    <w:p w:rsidR="00293FD3" w:rsidRDefault="00293FD3" w:rsidP="0030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D3" w:rsidRDefault="00293FD3" w:rsidP="0030711D">
      <w:r>
        <w:separator/>
      </w:r>
    </w:p>
  </w:footnote>
  <w:footnote w:type="continuationSeparator" w:id="0">
    <w:p w:rsidR="00293FD3" w:rsidRDefault="00293FD3" w:rsidP="0030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226"/>
    <w:rsid w:val="00005D13"/>
    <w:rsid w:val="000129A5"/>
    <w:rsid w:val="00021FE1"/>
    <w:rsid w:val="00043226"/>
    <w:rsid w:val="0005020D"/>
    <w:rsid w:val="00056420"/>
    <w:rsid w:val="0008354C"/>
    <w:rsid w:val="00083B85"/>
    <w:rsid w:val="00085998"/>
    <w:rsid w:val="000947E2"/>
    <w:rsid w:val="000D0534"/>
    <w:rsid w:val="000E6534"/>
    <w:rsid w:val="00102F28"/>
    <w:rsid w:val="00114F34"/>
    <w:rsid w:val="00115E17"/>
    <w:rsid w:val="00116063"/>
    <w:rsid w:val="00130BBD"/>
    <w:rsid w:val="001A082A"/>
    <w:rsid w:val="001B110B"/>
    <w:rsid w:val="002006CA"/>
    <w:rsid w:val="002104D0"/>
    <w:rsid w:val="00235267"/>
    <w:rsid w:val="002736D6"/>
    <w:rsid w:val="002847B8"/>
    <w:rsid w:val="00293DCA"/>
    <w:rsid w:val="00293FD3"/>
    <w:rsid w:val="002A7C52"/>
    <w:rsid w:val="002B18EA"/>
    <w:rsid w:val="002B54BB"/>
    <w:rsid w:val="002D2EBE"/>
    <w:rsid w:val="002F5EC9"/>
    <w:rsid w:val="003011E4"/>
    <w:rsid w:val="0030711D"/>
    <w:rsid w:val="003E20C0"/>
    <w:rsid w:val="0041705F"/>
    <w:rsid w:val="004518A7"/>
    <w:rsid w:val="004B0811"/>
    <w:rsid w:val="004D63FB"/>
    <w:rsid w:val="004E3E9A"/>
    <w:rsid w:val="00504545"/>
    <w:rsid w:val="005213DB"/>
    <w:rsid w:val="005403C8"/>
    <w:rsid w:val="0056174B"/>
    <w:rsid w:val="005A432E"/>
    <w:rsid w:val="005A5BB4"/>
    <w:rsid w:val="005D398A"/>
    <w:rsid w:val="00625392"/>
    <w:rsid w:val="00630458"/>
    <w:rsid w:val="00682A88"/>
    <w:rsid w:val="00682FFA"/>
    <w:rsid w:val="006B3047"/>
    <w:rsid w:val="006C2738"/>
    <w:rsid w:val="00704CC1"/>
    <w:rsid w:val="00705082"/>
    <w:rsid w:val="0075251C"/>
    <w:rsid w:val="0077334B"/>
    <w:rsid w:val="00781A1D"/>
    <w:rsid w:val="007D4511"/>
    <w:rsid w:val="007E2548"/>
    <w:rsid w:val="007E505E"/>
    <w:rsid w:val="0090512D"/>
    <w:rsid w:val="0095575F"/>
    <w:rsid w:val="009A1A2B"/>
    <w:rsid w:val="009B1A38"/>
    <w:rsid w:val="009C2ECC"/>
    <w:rsid w:val="00A14C60"/>
    <w:rsid w:val="00A53550"/>
    <w:rsid w:val="00A55EC4"/>
    <w:rsid w:val="00A80B97"/>
    <w:rsid w:val="00A952D3"/>
    <w:rsid w:val="00AA0A8F"/>
    <w:rsid w:val="00AF317D"/>
    <w:rsid w:val="00B16A7D"/>
    <w:rsid w:val="00B50159"/>
    <w:rsid w:val="00B6288B"/>
    <w:rsid w:val="00B6442A"/>
    <w:rsid w:val="00B823BE"/>
    <w:rsid w:val="00B85468"/>
    <w:rsid w:val="00C20E0C"/>
    <w:rsid w:val="00CA74AF"/>
    <w:rsid w:val="00D178B6"/>
    <w:rsid w:val="00D44F77"/>
    <w:rsid w:val="00D510CD"/>
    <w:rsid w:val="00D53CDA"/>
    <w:rsid w:val="00DB58FF"/>
    <w:rsid w:val="00EA1FD0"/>
    <w:rsid w:val="00EB4E05"/>
    <w:rsid w:val="00EB750A"/>
    <w:rsid w:val="00EE7F31"/>
    <w:rsid w:val="00EF5A3A"/>
    <w:rsid w:val="00F41A69"/>
    <w:rsid w:val="00F42596"/>
    <w:rsid w:val="00F8076C"/>
    <w:rsid w:val="00F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EB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0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71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7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711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jx8051300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7FD8-64E5-438A-B80A-15DA215E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217</Words>
  <Characters>1243</Characters>
  <Application>Microsoft Office Word</Application>
  <DocSecurity>0</DocSecurity>
  <Lines>10</Lines>
  <Paragraphs>2</Paragraphs>
  <ScaleCrop>false</ScaleCrop>
  <Company>iTianKong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jwc01</cp:lastModifiedBy>
  <cp:revision>55</cp:revision>
  <cp:lastPrinted>2018-05-04T00:49:00Z</cp:lastPrinted>
  <dcterms:created xsi:type="dcterms:W3CDTF">2016-05-03T01:54:00Z</dcterms:created>
  <dcterms:modified xsi:type="dcterms:W3CDTF">2018-05-04T03:24:00Z</dcterms:modified>
</cp:coreProperties>
</file>